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DA" w:rsidRPr="005C33CC" w:rsidRDefault="00CB74DA" w:rsidP="00335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33CC">
        <w:rPr>
          <w:rFonts w:ascii="Times New Roman" w:hAnsi="Times New Roman" w:cs="Times New Roman"/>
          <w:b/>
          <w:sz w:val="24"/>
          <w:szCs w:val="24"/>
        </w:rPr>
        <w:t>Юбилейные даты по искусству в августе 2020 года.</w:t>
      </w:r>
    </w:p>
    <w:p w:rsidR="0017488B" w:rsidRPr="0033594F" w:rsidRDefault="0017488B" w:rsidP="00335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04" w:rsidRPr="0033594F" w:rsidRDefault="00805F2B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августа </w:t>
      </w:r>
      <w:r w:rsidRPr="00805F2B">
        <w:rPr>
          <w:rFonts w:ascii="Times New Roman" w:hAnsi="Times New Roman" w:cs="Times New Roman"/>
          <w:sz w:val="24"/>
          <w:szCs w:val="24"/>
        </w:rPr>
        <w:t>исполняется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704" w:rsidRPr="005C33CC">
        <w:rPr>
          <w:rFonts w:ascii="Times New Roman" w:hAnsi="Times New Roman" w:cs="Times New Roman"/>
          <w:b/>
          <w:sz w:val="24"/>
          <w:szCs w:val="24"/>
        </w:rPr>
        <w:t>85 лет</w:t>
      </w:r>
      <w:r w:rsidR="00816704" w:rsidRPr="0033594F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816704" w:rsidRPr="005C33CC">
        <w:rPr>
          <w:rFonts w:ascii="Times New Roman" w:hAnsi="Times New Roman" w:cs="Times New Roman"/>
          <w:b/>
          <w:sz w:val="24"/>
          <w:szCs w:val="24"/>
        </w:rPr>
        <w:t xml:space="preserve">Олега Павловича </w:t>
      </w:r>
      <w:proofErr w:type="spellStart"/>
      <w:r w:rsidR="00816704" w:rsidRPr="005C33CC">
        <w:rPr>
          <w:rFonts w:ascii="Times New Roman" w:hAnsi="Times New Roman" w:cs="Times New Roman"/>
          <w:b/>
          <w:sz w:val="24"/>
          <w:szCs w:val="24"/>
        </w:rPr>
        <w:t>Табакова</w:t>
      </w:r>
      <w:proofErr w:type="spellEnd"/>
      <w:r w:rsidR="00816704" w:rsidRPr="0033594F">
        <w:rPr>
          <w:rFonts w:ascii="Times New Roman" w:hAnsi="Times New Roman" w:cs="Times New Roman"/>
          <w:sz w:val="24"/>
          <w:szCs w:val="24"/>
        </w:rPr>
        <w:t xml:space="preserve"> (17.08.</w:t>
      </w:r>
      <w:hyperlink r:id="rId4" w:tooltip="1935 год" w:history="1">
        <w:r w:rsidR="00816704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1935</w:t>
        </w:r>
      </w:hyperlink>
      <w:r w:rsidR="00816704" w:rsidRPr="0033594F">
        <w:rPr>
          <w:rFonts w:ascii="Times New Roman" w:hAnsi="Times New Roman" w:cs="Times New Roman"/>
          <w:sz w:val="24"/>
          <w:szCs w:val="24"/>
        </w:rPr>
        <w:t> - 12.03.</w:t>
      </w:r>
      <w:hyperlink r:id="rId5" w:tooltip="2018 год" w:history="1">
        <w:r w:rsidR="00816704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2018</w:t>
        </w:r>
      </w:hyperlink>
      <w:r w:rsidR="00816704" w:rsidRPr="0033594F">
        <w:rPr>
          <w:rFonts w:ascii="Times New Roman" w:hAnsi="Times New Roman" w:cs="Times New Roman"/>
          <w:sz w:val="24"/>
          <w:szCs w:val="24"/>
        </w:rPr>
        <w:t>), советского и российского актёра и режиссёра театра и кино, педагога, Народного артиста СССР, основателя знаменитого театра «Табакерка».</w:t>
      </w:r>
    </w:p>
    <w:p w:rsidR="00805F2B" w:rsidRDefault="00816704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В Школе-студии МХАТ, куда в 1953 году поступил Олег Табаков, он быстро вошел в число лучших студентов.</w:t>
      </w:r>
      <w:r w:rsidR="00805F2B">
        <w:rPr>
          <w:rFonts w:ascii="Times New Roman" w:hAnsi="Times New Roman" w:cs="Times New Roman"/>
          <w:sz w:val="24"/>
          <w:szCs w:val="24"/>
        </w:rPr>
        <w:t xml:space="preserve"> </w:t>
      </w:r>
      <w:r w:rsidRPr="0033594F">
        <w:rPr>
          <w:rFonts w:ascii="Times New Roman" w:hAnsi="Times New Roman" w:cs="Times New Roman"/>
          <w:sz w:val="24"/>
          <w:szCs w:val="24"/>
        </w:rPr>
        <w:t xml:space="preserve">Вместе с Олегом Ефремовым Табаков организовал в Школе-студии МХАТ Студию молодых актеров, из которой впоследствии вырос театр «Современник». </w:t>
      </w:r>
    </w:p>
    <w:p w:rsidR="00816704" w:rsidRPr="0033594F" w:rsidRDefault="00816704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В 1977 году в Москве Олег Табаков со своими учениками из 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ГИТИСа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 xml:space="preserve"> создал новый театр под названием «Табакерка» </w:t>
      </w:r>
      <w:r w:rsidR="00805F2B">
        <w:rPr>
          <w:rFonts w:ascii="Times New Roman" w:hAnsi="Times New Roman" w:cs="Times New Roman"/>
          <w:sz w:val="24"/>
          <w:szCs w:val="24"/>
        </w:rPr>
        <w:t>и</w:t>
      </w:r>
      <w:r w:rsidRPr="0033594F">
        <w:rPr>
          <w:rFonts w:ascii="Times New Roman" w:hAnsi="Times New Roman" w:cs="Times New Roman"/>
          <w:sz w:val="24"/>
          <w:szCs w:val="24"/>
        </w:rPr>
        <w:t xml:space="preserve"> с тех пор оставался художественным руководителем этого коллектива.</w:t>
      </w:r>
    </w:p>
    <w:p w:rsidR="00816704" w:rsidRPr="0033594F" w:rsidRDefault="00816704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Одновременно с этим Табаков с активно работал в Московском художественном академическом театре имени Горького. В 2000 году, после кончины Олега Ефремова, Табаков занял пост художественного руководителя МХТ им. Чехова.</w:t>
      </w:r>
    </w:p>
    <w:p w:rsidR="00816704" w:rsidRPr="0033594F" w:rsidRDefault="00816704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Еще в студенческие годы Олег Табаков начал сниматься в кино. Его дебютной работой стала роль в кинокартине знаменитого режиссера Михаила 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Швейцера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> «Саша вступает в жизнь». Поистине народную славу Табаков приобрел после выхода в 1960 году на экраны двух картин подряд: драмы «Люди на мосту» и остросюжетной картины «Испытательный срок». После этого Олег Табаков снимался более чем в сотне кинофильмов, особо запомнившись зрителям ролями в таких знаменитых кинокартинах, как «Живые и мертвые», «Война и мир», «Гори, гори, моя звезда», многосерийном телевизионном фильме «Семнадцать мгновений весны», «Несколько дней из жизни И. И. Обломова» и многих других.</w:t>
      </w:r>
    </w:p>
    <w:p w:rsidR="00816704" w:rsidRPr="0033594F" w:rsidRDefault="00816704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Артист озвучил десятки мультфильмов и участвовал в многочисленных 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радиоспектаклях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 xml:space="preserve"> и передачах как для детей, так и для взрослых</w:t>
      </w:r>
      <w:r w:rsidR="00805F2B">
        <w:rPr>
          <w:rFonts w:ascii="Times New Roman" w:hAnsi="Times New Roman" w:cs="Times New Roman"/>
          <w:sz w:val="24"/>
          <w:szCs w:val="24"/>
        </w:rPr>
        <w:t>,</w:t>
      </w:r>
      <w:r w:rsidR="00805F2B" w:rsidRPr="00805F2B">
        <w:rPr>
          <w:rFonts w:ascii="Times New Roman" w:hAnsi="Times New Roman" w:cs="Times New Roman"/>
          <w:sz w:val="24"/>
          <w:szCs w:val="24"/>
        </w:rPr>
        <w:t xml:space="preserve"> </w:t>
      </w:r>
      <w:r w:rsidR="00805F2B" w:rsidRPr="0033594F">
        <w:rPr>
          <w:rFonts w:ascii="Times New Roman" w:hAnsi="Times New Roman" w:cs="Times New Roman"/>
          <w:sz w:val="24"/>
          <w:szCs w:val="24"/>
        </w:rPr>
        <w:t xml:space="preserve">Голос Олега </w:t>
      </w:r>
      <w:proofErr w:type="spellStart"/>
      <w:r w:rsidR="00805F2B" w:rsidRPr="0033594F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="00805F2B" w:rsidRPr="0033594F">
        <w:rPr>
          <w:rFonts w:ascii="Times New Roman" w:hAnsi="Times New Roman" w:cs="Times New Roman"/>
          <w:sz w:val="24"/>
          <w:szCs w:val="24"/>
        </w:rPr>
        <w:t xml:space="preserve"> запомнился детям и взрослым по мультфильмам «Простоквашино», где он озвучивал кота </w:t>
      </w:r>
      <w:proofErr w:type="spellStart"/>
      <w:r w:rsidR="00805F2B" w:rsidRPr="0033594F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="00805F2B" w:rsidRPr="0033594F">
        <w:rPr>
          <w:rFonts w:ascii="Times New Roman" w:hAnsi="Times New Roman" w:cs="Times New Roman"/>
          <w:sz w:val="24"/>
          <w:szCs w:val="24"/>
        </w:rPr>
        <w:t>.</w:t>
      </w:r>
    </w:p>
    <w:p w:rsidR="00816704" w:rsidRPr="0033594F" w:rsidRDefault="00805F2B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Олег Табаков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594F">
        <w:rPr>
          <w:rFonts w:ascii="Times New Roman" w:hAnsi="Times New Roman" w:cs="Times New Roman"/>
          <w:sz w:val="24"/>
          <w:szCs w:val="24"/>
        </w:rPr>
        <w:t xml:space="preserve"> лауреат Государственной премии СССР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94F">
        <w:rPr>
          <w:rFonts w:ascii="Times New Roman" w:hAnsi="Times New Roman" w:cs="Times New Roman"/>
          <w:sz w:val="24"/>
          <w:szCs w:val="24"/>
        </w:rPr>
        <w:t xml:space="preserve"> Народн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3594F">
        <w:rPr>
          <w:rFonts w:ascii="Times New Roman" w:hAnsi="Times New Roman" w:cs="Times New Roman"/>
          <w:sz w:val="24"/>
          <w:szCs w:val="24"/>
        </w:rPr>
        <w:t xml:space="preserve"> артист СССР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F2B">
        <w:rPr>
          <w:rFonts w:ascii="Times New Roman" w:hAnsi="Times New Roman" w:cs="Times New Roman"/>
          <w:sz w:val="24"/>
          <w:szCs w:val="24"/>
        </w:rPr>
        <w:t xml:space="preserve"> </w:t>
      </w:r>
      <w:r w:rsidRPr="0033594F">
        <w:rPr>
          <w:rFonts w:ascii="Times New Roman" w:hAnsi="Times New Roman" w:cs="Times New Roman"/>
          <w:sz w:val="24"/>
          <w:szCs w:val="24"/>
        </w:rPr>
        <w:t>награжден советскими орденами «Знак Почета», Трудового Красного Знамени, а также российскими орденами Дружбы народов и «За заслуги перед Отечеством» всех степеней.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04" w:rsidRPr="0033594F">
        <w:rPr>
          <w:rFonts w:ascii="Times New Roman" w:hAnsi="Times New Roman" w:cs="Times New Roman"/>
          <w:sz w:val="24"/>
          <w:szCs w:val="24"/>
        </w:rPr>
        <w:t>За творческие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816704" w:rsidRPr="0033594F">
        <w:rPr>
          <w:rFonts w:ascii="Times New Roman" w:hAnsi="Times New Roman" w:cs="Times New Roman"/>
          <w:sz w:val="24"/>
          <w:szCs w:val="24"/>
        </w:rPr>
        <w:t xml:space="preserve"> получил премию президента РФ в области литературы и искусства, премии «Золотой овен», «Золотая маска» и многие другие.</w:t>
      </w:r>
    </w:p>
    <w:p w:rsidR="00816704" w:rsidRPr="0033594F" w:rsidRDefault="00816704" w:rsidP="00335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118" w:rsidRPr="0033594F" w:rsidRDefault="00805F2B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августа </w:t>
      </w:r>
      <w:r w:rsidRPr="00805F2B">
        <w:rPr>
          <w:rFonts w:ascii="Times New Roman" w:hAnsi="Times New Roman" w:cs="Times New Roman"/>
          <w:sz w:val="24"/>
          <w:szCs w:val="24"/>
        </w:rPr>
        <w:t>исполняется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18" w:rsidRPr="005C33CC">
        <w:rPr>
          <w:rFonts w:ascii="Times New Roman" w:hAnsi="Times New Roman" w:cs="Times New Roman"/>
          <w:b/>
          <w:sz w:val="24"/>
          <w:szCs w:val="24"/>
        </w:rPr>
        <w:t>90 лет</w:t>
      </w:r>
      <w:r w:rsidR="000E7118" w:rsidRPr="0033594F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0E7118" w:rsidRPr="005C33CC">
        <w:rPr>
          <w:rFonts w:ascii="Times New Roman" w:hAnsi="Times New Roman" w:cs="Times New Roman"/>
          <w:b/>
          <w:sz w:val="24"/>
          <w:szCs w:val="24"/>
        </w:rPr>
        <w:t>Георгия Николаевича Данелия</w:t>
      </w:r>
      <w:r w:rsidR="000E7118" w:rsidRPr="0033594F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ooltip="25 августа" w:history="1">
        <w:r w:rsidR="000E7118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25.08</w:t>
        </w:r>
      </w:hyperlink>
      <w:r w:rsidR="000E7118" w:rsidRPr="0033594F">
        <w:rPr>
          <w:rFonts w:ascii="Times New Roman" w:hAnsi="Times New Roman" w:cs="Times New Roman"/>
          <w:sz w:val="24"/>
          <w:szCs w:val="24"/>
        </w:rPr>
        <w:t>.</w:t>
      </w:r>
      <w:hyperlink r:id="rId7" w:tooltip="1930 год" w:history="1">
        <w:r w:rsidR="000E7118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1930</w:t>
        </w:r>
      </w:hyperlink>
      <w:r w:rsidR="000E7118" w:rsidRPr="0033594F">
        <w:rPr>
          <w:rFonts w:ascii="Times New Roman" w:hAnsi="Times New Roman" w:cs="Times New Roman"/>
          <w:sz w:val="24"/>
          <w:szCs w:val="24"/>
        </w:rPr>
        <w:t> - </w:t>
      </w:r>
      <w:hyperlink r:id="rId8" w:tooltip="4 апреля" w:history="1">
        <w:r w:rsidR="000E7118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04.04</w:t>
        </w:r>
      </w:hyperlink>
      <w:r w:rsidR="000E7118" w:rsidRPr="0033594F">
        <w:rPr>
          <w:rFonts w:ascii="Times New Roman" w:hAnsi="Times New Roman" w:cs="Times New Roman"/>
          <w:sz w:val="24"/>
          <w:szCs w:val="24"/>
        </w:rPr>
        <w:t>.</w:t>
      </w:r>
      <w:hyperlink r:id="rId9" w:tooltip="2019 год" w:history="1">
        <w:r w:rsidR="000E7118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2019</w:t>
        </w:r>
      </w:hyperlink>
      <w:r w:rsidR="000E7118" w:rsidRPr="0033594F">
        <w:rPr>
          <w:rFonts w:ascii="Times New Roman" w:hAnsi="Times New Roman" w:cs="Times New Roman"/>
          <w:sz w:val="24"/>
          <w:szCs w:val="24"/>
        </w:rPr>
        <w:t xml:space="preserve">), советского, российского и грузинского кинорежиссера-комедиографа, сценариста, актёра. Георгий Данелия – создатель своеобразных лирических, «грустных», а также сатирических и гротесковых комедий. 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В кино Георгий Данелия пришел после учебы в Московском архитектурном </w:t>
      </w:r>
      <w:proofErr w:type="gramStart"/>
      <w:r w:rsidRPr="0033594F">
        <w:rPr>
          <w:rFonts w:ascii="Times New Roman" w:hAnsi="Times New Roman" w:cs="Times New Roman"/>
          <w:sz w:val="24"/>
          <w:szCs w:val="24"/>
        </w:rPr>
        <w:t>институте.  .</w:t>
      </w:r>
      <w:proofErr w:type="gramEnd"/>
      <w:r w:rsidRPr="0033594F">
        <w:rPr>
          <w:rFonts w:ascii="Times New Roman" w:hAnsi="Times New Roman" w:cs="Times New Roman"/>
          <w:sz w:val="24"/>
          <w:szCs w:val="24"/>
        </w:rPr>
        <w:t xml:space="preserve"> Первый фильм Георгия Данелия «Серёжа» (1960), снятый совместно с Игорем 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Таланкиным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>, обратил на себя внимание критиков и зрителей и был отмечен Гран-при Международного кинофестиваля в Карловых Варах. Известность пришла к режиссеру в 1964 году с лирической комедией "Я шагаю по Москве". Эта лента, вышедшая во время хрущевской оттепели, стала культурным событием и открытием года. Сейчас </w:t>
      </w:r>
      <w:hyperlink r:id="rId10" w:tgtFrame="_blank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"Я шагаю по Москве"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– это классика отечественного кинематографа.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lastRenderedPageBreak/>
        <w:t>В последующие 25 лет Данелия поставил всего восемь картин, три из которых вошли в "золотой фонд" советского кинематографа. Это комедия </w:t>
      </w:r>
      <w:hyperlink r:id="rId11" w:tgtFrame="_blank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  <w:proofErr w:type="spellStart"/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Мимино</w:t>
        </w:r>
        <w:proofErr w:type="spellEnd"/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(1977), сатирическая комедия </w:t>
      </w:r>
      <w:hyperlink r:id="rId12" w:tgtFrame="_blank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"Осенний марафон"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(1979), и культовая фантастическая комедия "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Кин-дза-дза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>!" (1986). Среди других работ режиссера - трагикомедии "Слезы капали" (1982), "Паспорт" (1990), мелодрама "Настя" (1993), комедия </w:t>
      </w:r>
      <w:hyperlink r:id="rId13" w:tgtFrame="_blank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"Орел и решка" </w:t>
        </w:r>
      </w:hyperlink>
      <w:r w:rsidRPr="0033594F">
        <w:rPr>
          <w:rFonts w:ascii="Times New Roman" w:hAnsi="Times New Roman" w:cs="Times New Roman"/>
          <w:sz w:val="24"/>
          <w:szCs w:val="24"/>
        </w:rPr>
        <w:t>(1995).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Георгий Данелия является автором или соавтором сценариев большинства своих фильмов, а также соавтором сценариев картин, снятых другими режиссерами, в том числе</w:t>
      </w:r>
      <w:hyperlink r:id="rId14" w:tgtFrame="_blank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известного фильма "Джентльмены удачи" </w:t>
        </w:r>
      </w:hyperlink>
      <w:r w:rsidRPr="0033594F">
        <w:rPr>
          <w:rFonts w:ascii="Times New Roman" w:hAnsi="Times New Roman" w:cs="Times New Roman"/>
          <w:sz w:val="24"/>
          <w:szCs w:val="24"/>
        </w:rPr>
        <w:t>(совместно с Викторией Токаревой).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Как актер Георгий Данелия снялся в эпизодических ролях в нескольких фильмах.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Георгий Данелия - обладатель беспрецедентного числа призов, в том числе главных, на различных кинофестивалях. Георгий Николаевич Данелия - </w:t>
      </w:r>
      <w:hyperlink r:id="rId15" w:tooltip="Народный артист СССР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Народный артист СССР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(1989), Лауреат </w:t>
      </w:r>
      <w:hyperlink r:id="rId16" w:tooltip="Государственная премия СССР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премии СССР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(1978), </w:t>
      </w:r>
      <w:hyperlink r:id="rId17" w:tooltip="Государственная премия РСФСР имени братьев Васильевых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премии РСФСР имени братьев Васильевых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(</w:t>
      </w:r>
      <w:hyperlink r:id="rId18" w:tooltip="1981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1981</w:t>
        </w:r>
      </w:hyperlink>
      <w:r w:rsidRPr="0033594F">
        <w:rPr>
          <w:rFonts w:ascii="Times New Roman" w:hAnsi="Times New Roman" w:cs="Times New Roman"/>
          <w:sz w:val="24"/>
          <w:szCs w:val="24"/>
        </w:rPr>
        <w:t>) и </w:t>
      </w:r>
      <w:hyperlink r:id="rId19" w:tooltip="Государственная премия РФ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премии РФ</w:t>
        </w:r>
      </w:hyperlink>
      <w:r w:rsidRPr="0033594F">
        <w:rPr>
          <w:rFonts w:ascii="Times New Roman" w:hAnsi="Times New Roman" w:cs="Times New Roman"/>
          <w:sz w:val="24"/>
          <w:szCs w:val="24"/>
        </w:rPr>
        <w:t> (1997)</w:t>
      </w:r>
      <w:hyperlink r:id="rId20" w:anchor="cite_note-3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]</w:t>
        </w:r>
      </w:hyperlink>
      <w:r w:rsidRPr="0033594F">
        <w:rPr>
          <w:rFonts w:ascii="Times New Roman" w:hAnsi="Times New Roman" w:cs="Times New Roman"/>
          <w:sz w:val="24"/>
          <w:szCs w:val="24"/>
        </w:rPr>
        <w:t>.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Георгий Данелия является автором биографических книг "Безбилетный пассажир" (2002), "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Тостуемый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 xml:space="preserve"> пьет до дна" (2005), "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Чито-грито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>" (2006). В 2014 году в свет вышла еще одна книга режиссера под названием "Кот ушел, а улыбка осталась". Опубликованы два его авторских сборника сценариев "Джентльмены удачи" (2007) и "Не горюй!" (2008)</w:t>
      </w:r>
    </w:p>
    <w:p w:rsidR="000E7118" w:rsidRPr="0033594F" w:rsidRDefault="000E7118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В своих книгах Георгий Данелия сформулировал жизненную философию, которой следовал всю свою творческую жизнь: «Не надо думать о результатах. Надо снимать то, что самому нравится и за что потом не будет стыдно».</w:t>
      </w:r>
    </w:p>
    <w:p w:rsidR="004326A5" w:rsidRPr="0033594F" w:rsidRDefault="004326A5" w:rsidP="00335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6A5" w:rsidRPr="0033594F" w:rsidRDefault="00864FDC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августа </w:t>
      </w:r>
      <w:r w:rsidRPr="00864FDC">
        <w:rPr>
          <w:rFonts w:ascii="Times New Roman" w:hAnsi="Times New Roman" w:cs="Times New Roman"/>
          <w:sz w:val="24"/>
          <w:szCs w:val="24"/>
        </w:rPr>
        <w:t>исполняется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6A5" w:rsidRPr="005C33CC">
        <w:rPr>
          <w:rFonts w:ascii="Times New Roman" w:hAnsi="Times New Roman" w:cs="Times New Roman"/>
          <w:b/>
          <w:sz w:val="24"/>
          <w:szCs w:val="24"/>
        </w:rPr>
        <w:t>95 лет</w:t>
      </w:r>
      <w:r w:rsidR="004326A5" w:rsidRPr="0033594F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="004326A5" w:rsidRPr="005C33CC">
        <w:rPr>
          <w:rFonts w:ascii="Times New Roman" w:hAnsi="Times New Roman" w:cs="Times New Roman"/>
          <w:b/>
          <w:sz w:val="24"/>
          <w:szCs w:val="24"/>
        </w:rPr>
        <w:t>Петра Ефимовича Тодоровского</w:t>
      </w:r>
      <w:r w:rsidR="004326A5" w:rsidRPr="0033594F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tooltip="26 августа" w:history="1">
        <w:r w:rsidR="004326A5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26.08</w:t>
        </w:r>
      </w:hyperlink>
      <w:r w:rsidR="004326A5" w:rsidRPr="0033594F">
        <w:rPr>
          <w:rFonts w:ascii="Times New Roman" w:hAnsi="Times New Roman" w:cs="Times New Roman"/>
          <w:sz w:val="24"/>
          <w:szCs w:val="24"/>
        </w:rPr>
        <w:t>.</w:t>
      </w:r>
      <w:hyperlink r:id="rId22" w:tooltip="1925 год" w:history="1">
        <w:r w:rsidR="004326A5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1925</w:t>
        </w:r>
      </w:hyperlink>
      <w:r w:rsidR="004326A5" w:rsidRPr="0033594F">
        <w:rPr>
          <w:rFonts w:ascii="Times New Roman" w:hAnsi="Times New Roman" w:cs="Times New Roman"/>
          <w:sz w:val="24"/>
          <w:szCs w:val="24"/>
        </w:rPr>
        <w:t> - </w:t>
      </w:r>
      <w:hyperlink r:id="rId23" w:tooltip="24 мая" w:history="1">
        <w:r w:rsidR="004326A5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24.05</w:t>
        </w:r>
      </w:hyperlink>
      <w:r w:rsidR="004326A5" w:rsidRPr="0033594F">
        <w:rPr>
          <w:rFonts w:ascii="Times New Roman" w:hAnsi="Times New Roman" w:cs="Times New Roman"/>
          <w:sz w:val="24"/>
          <w:szCs w:val="24"/>
        </w:rPr>
        <w:t>.</w:t>
      </w:r>
      <w:hyperlink r:id="rId24" w:tooltip="2013 год" w:history="1">
        <w:r w:rsidR="004326A5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2013</w:t>
        </w:r>
      </w:hyperlink>
      <w:r w:rsidR="004326A5" w:rsidRPr="0033594F">
        <w:rPr>
          <w:rFonts w:ascii="Times New Roman" w:hAnsi="Times New Roman" w:cs="Times New Roman"/>
          <w:sz w:val="24"/>
          <w:szCs w:val="24"/>
        </w:rPr>
        <w:t>), советского и российского кинорежиссёра, киноактёра, сценариста, кинооператора</w:t>
      </w:r>
      <w:r w:rsidR="00215C83" w:rsidRPr="0033594F">
        <w:rPr>
          <w:rFonts w:ascii="Times New Roman" w:hAnsi="Times New Roman" w:cs="Times New Roman"/>
          <w:sz w:val="24"/>
          <w:szCs w:val="24"/>
        </w:rPr>
        <w:t xml:space="preserve"> и композитора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26A5" w:rsidRPr="00335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6A5" w:rsidRPr="0033594F" w:rsidRDefault="004326A5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В будущую профессию Тодоровский влюбился еще на фронте, так его покорила работа военных операторов. Окончив </w:t>
      </w:r>
      <w:r w:rsidR="00864FDC" w:rsidRPr="0033594F">
        <w:rPr>
          <w:rFonts w:ascii="Times New Roman" w:hAnsi="Times New Roman" w:cs="Times New Roman"/>
          <w:sz w:val="24"/>
          <w:szCs w:val="24"/>
        </w:rPr>
        <w:t>операторск</w:t>
      </w:r>
      <w:r w:rsidR="00864FDC">
        <w:rPr>
          <w:rFonts w:ascii="Times New Roman" w:hAnsi="Times New Roman" w:cs="Times New Roman"/>
          <w:sz w:val="24"/>
          <w:szCs w:val="24"/>
        </w:rPr>
        <w:t>ий</w:t>
      </w:r>
      <w:r w:rsidR="00864FDC" w:rsidRPr="0033594F">
        <w:rPr>
          <w:rFonts w:ascii="Times New Roman" w:hAnsi="Times New Roman" w:cs="Times New Roman"/>
          <w:sz w:val="24"/>
          <w:szCs w:val="24"/>
        </w:rPr>
        <w:t xml:space="preserve"> факультета ВГИКа</w:t>
      </w:r>
      <w:r w:rsidRPr="0033594F">
        <w:rPr>
          <w:rFonts w:ascii="Times New Roman" w:hAnsi="Times New Roman" w:cs="Times New Roman"/>
          <w:sz w:val="24"/>
          <w:szCs w:val="24"/>
        </w:rPr>
        <w:t>, он почти 10 лет работал на Одесской киностудии. Среди операторских работ Тодоровского известные картины - «Весна на</w:t>
      </w:r>
      <w:r w:rsidR="00864FDC">
        <w:rPr>
          <w:rFonts w:ascii="Times New Roman" w:hAnsi="Times New Roman" w:cs="Times New Roman"/>
          <w:sz w:val="24"/>
          <w:szCs w:val="24"/>
        </w:rPr>
        <w:t xml:space="preserve"> Заречной улице»</w:t>
      </w:r>
      <w:r w:rsidRPr="0033594F">
        <w:rPr>
          <w:rFonts w:ascii="Times New Roman" w:hAnsi="Times New Roman" w:cs="Times New Roman"/>
          <w:sz w:val="24"/>
          <w:szCs w:val="24"/>
        </w:rPr>
        <w:t>, «Моя дочь», «Два Федора», «Жажда»</w:t>
      </w:r>
      <w:r w:rsidR="00864FDC">
        <w:rPr>
          <w:rFonts w:ascii="Times New Roman" w:hAnsi="Times New Roman" w:cs="Times New Roman"/>
          <w:sz w:val="24"/>
          <w:szCs w:val="24"/>
        </w:rPr>
        <w:t>,</w:t>
      </w:r>
      <w:r w:rsidRPr="0033594F">
        <w:rPr>
          <w:rFonts w:ascii="Times New Roman" w:hAnsi="Times New Roman" w:cs="Times New Roman"/>
          <w:sz w:val="24"/>
          <w:szCs w:val="24"/>
        </w:rPr>
        <w:t xml:space="preserve"> «Никогда». </w:t>
      </w:r>
    </w:p>
    <w:p w:rsidR="00EC4A56" w:rsidRPr="0033594F" w:rsidRDefault="004326A5" w:rsidP="00EC4A56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Режиссерский дебют Тодоровского - фильм «Верность» (1965) - был отмечен премией на Венецианском кинофестивале. Потом Петр Тодоровский снял киноленты «Фокусник», «Городской романс», «Своя земля», «Последняя жертва», «В день праздника», в которых он был не только режиссером, но и соавтором сценария трех из них. </w:t>
      </w:r>
      <w:r w:rsidR="00EC4A56" w:rsidRPr="0033594F">
        <w:rPr>
          <w:rFonts w:ascii="Times New Roman" w:hAnsi="Times New Roman" w:cs="Times New Roman"/>
          <w:sz w:val="24"/>
          <w:szCs w:val="24"/>
        </w:rPr>
        <w:t>Тодоровским сняты также фильмы «Любимая женщина механика Гаврилова», «</w:t>
      </w:r>
      <w:hyperlink r:id="rId25" w:tooltip="По главной улице с оркестром" w:history="1">
        <w:r w:rsidR="00EC4A56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 главной улице с оркестром</w:t>
        </w:r>
      </w:hyperlink>
      <w:r w:rsidR="00EC4A56" w:rsidRPr="0033594F">
        <w:rPr>
          <w:rFonts w:ascii="Times New Roman" w:hAnsi="Times New Roman" w:cs="Times New Roman"/>
          <w:sz w:val="24"/>
          <w:szCs w:val="24"/>
        </w:rPr>
        <w:t xml:space="preserve">», </w:t>
      </w:r>
      <w:r w:rsidR="00EC4A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4A56">
        <w:rPr>
          <w:rFonts w:ascii="Times New Roman" w:hAnsi="Times New Roman" w:cs="Times New Roman"/>
          <w:sz w:val="24"/>
          <w:szCs w:val="24"/>
        </w:rPr>
        <w:t>Интердевочка</w:t>
      </w:r>
      <w:proofErr w:type="spellEnd"/>
      <w:r w:rsidR="00EC4A56">
        <w:rPr>
          <w:rFonts w:ascii="Times New Roman" w:hAnsi="Times New Roman" w:cs="Times New Roman"/>
          <w:sz w:val="24"/>
          <w:szCs w:val="24"/>
        </w:rPr>
        <w:t>»</w:t>
      </w:r>
      <w:r w:rsidR="00EC4A56" w:rsidRPr="0033594F">
        <w:rPr>
          <w:rFonts w:ascii="Times New Roman" w:hAnsi="Times New Roman" w:cs="Times New Roman"/>
          <w:sz w:val="24"/>
          <w:szCs w:val="24"/>
        </w:rPr>
        <w:t>, «</w:t>
      </w:r>
      <w:hyperlink r:id="rId26" w:tooltip="Ретро втроём" w:history="1">
        <w:r w:rsidR="00EC4A56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Ретро втроём</w:t>
        </w:r>
      </w:hyperlink>
      <w:r w:rsidR="00EC4A56" w:rsidRPr="0033594F">
        <w:rPr>
          <w:rFonts w:ascii="Times New Roman" w:hAnsi="Times New Roman" w:cs="Times New Roman"/>
          <w:sz w:val="24"/>
          <w:szCs w:val="24"/>
        </w:rPr>
        <w:t>», «</w:t>
      </w:r>
      <w:hyperlink r:id="rId27" w:tooltip="Жизнь забавами полна" w:history="1">
        <w:r w:rsidR="00EC4A56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Жизнь забавами полна</w:t>
        </w:r>
      </w:hyperlink>
      <w:r w:rsidR="00EC4A56" w:rsidRPr="0033594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26A5" w:rsidRPr="0033594F" w:rsidRDefault="00EC4A56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 xml:space="preserve">Участник Великой отечественной войны, Петр Тодоровский принадлежит к славному военному поколению наших кинематографистов. </w:t>
      </w:r>
      <w:r w:rsidR="004326A5" w:rsidRPr="0033594F">
        <w:rPr>
          <w:rFonts w:ascii="Times New Roman" w:hAnsi="Times New Roman" w:cs="Times New Roman"/>
          <w:sz w:val="24"/>
          <w:szCs w:val="24"/>
        </w:rPr>
        <w:t xml:space="preserve">Военная тема - особая в творчестве Тодоровского. Ей посвящены его пронзительные фильмы «Военно-полевой роман», «В созвездии Быка», </w:t>
      </w:r>
      <w:r w:rsidR="00864FDC" w:rsidRPr="0033594F">
        <w:rPr>
          <w:rFonts w:ascii="Times New Roman" w:hAnsi="Times New Roman" w:cs="Times New Roman"/>
          <w:sz w:val="24"/>
          <w:szCs w:val="24"/>
        </w:rPr>
        <w:t xml:space="preserve">«Анкор, еще </w:t>
      </w:r>
      <w:proofErr w:type="spellStart"/>
      <w:r w:rsidR="00864FDC" w:rsidRPr="0033594F">
        <w:rPr>
          <w:rFonts w:ascii="Times New Roman" w:hAnsi="Times New Roman" w:cs="Times New Roman"/>
          <w:sz w:val="24"/>
          <w:szCs w:val="24"/>
        </w:rPr>
        <w:t>анкор</w:t>
      </w:r>
      <w:proofErr w:type="spellEnd"/>
      <w:r w:rsidR="00864FDC" w:rsidRPr="0033594F">
        <w:rPr>
          <w:rFonts w:ascii="Times New Roman" w:hAnsi="Times New Roman" w:cs="Times New Roman"/>
          <w:sz w:val="24"/>
          <w:szCs w:val="24"/>
        </w:rPr>
        <w:t>»</w:t>
      </w:r>
      <w:r w:rsidR="00864FDC">
        <w:rPr>
          <w:rFonts w:ascii="Times New Roman" w:hAnsi="Times New Roman" w:cs="Times New Roman"/>
          <w:sz w:val="24"/>
          <w:szCs w:val="24"/>
        </w:rPr>
        <w:t>,</w:t>
      </w:r>
      <w:r w:rsidR="00864FDC" w:rsidRPr="0033594F">
        <w:rPr>
          <w:rFonts w:ascii="Times New Roman" w:hAnsi="Times New Roman" w:cs="Times New Roman"/>
          <w:sz w:val="24"/>
          <w:szCs w:val="24"/>
        </w:rPr>
        <w:t xml:space="preserve"> </w:t>
      </w:r>
      <w:r w:rsidR="004326A5" w:rsidRPr="003359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26A5" w:rsidRPr="0033594F">
        <w:rPr>
          <w:rFonts w:ascii="Times New Roman" w:hAnsi="Times New Roman" w:cs="Times New Roman"/>
          <w:sz w:val="24"/>
          <w:szCs w:val="24"/>
        </w:rPr>
        <w:t>Риорита</w:t>
      </w:r>
      <w:proofErr w:type="spellEnd"/>
      <w:r w:rsidR="004326A5" w:rsidRPr="0033594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26A5" w:rsidRPr="0033594F" w:rsidRDefault="004326A5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Петр Тодоровский был также замечательным музыкантом и композитором, импровизатором и аккомпаниатором игры на </w:t>
      </w:r>
      <w:hyperlink r:id="rId28" w:tooltip="Русская семиструнная гитара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русской семиструнной гитаре</w:t>
        </w:r>
      </w:hyperlink>
      <w:r w:rsidRPr="0033594F">
        <w:rPr>
          <w:rFonts w:ascii="Times New Roman" w:hAnsi="Times New Roman" w:cs="Times New Roman"/>
          <w:sz w:val="24"/>
          <w:szCs w:val="24"/>
        </w:rPr>
        <w:t xml:space="preserve">, автором песен к ряду фильмов. </w:t>
      </w:r>
    </w:p>
    <w:p w:rsidR="004326A5" w:rsidRPr="0033594F" w:rsidRDefault="004326A5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lastRenderedPageBreak/>
        <w:t xml:space="preserve">Тодоровский - </w:t>
      </w:r>
      <w:hyperlink r:id="rId29" w:tooltip="Заслуженный деятель искусств Украинской ССР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Заслуженный деятель искусств Украинской ССР</w:t>
        </w:r>
      </w:hyperlink>
      <w:r w:rsidRPr="0033594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Народный артист РСФСР" w:history="1">
        <w:r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Народный артист РСФСР</w:t>
        </w:r>
      </w:hyperlink>
      <w:r w:rsidRPr="0033594F">
        <w:rPr>
          <w:rFonts w:ascii="Times New Roman" w:hAnsi="Times New Roman" w:cs="Times New Roman"/>
          <w:sz w:val="24"/>
          <w:szCs w:val="24"/>
        </w:rPr>
        <w:t>,  обладатель национальной премии "Ника", Государственной премии РФ, специального приза Президента РФ "За выдающийся вклад в развитие российского кино".</w:t>
      </w:r>
    </w:p>
    <w:p w:rsidR="004326A5" w:rsidRPr="0033594F" w:rsidRDefault="004326A5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Творческое лицо Петра Ефимовича Тодоровского – это лиризм, мягкий юмор, смех, оттенённый печалью, мужественный сдержанный драматизм, скромная поэтичность. Тодоровский проявил редкое умение работать на стыке жанров и делать человечное, доброе, «про жизнь», по-настоящему зрительское кино.</w:t>
      </w:r>
    </w:p>
    <w:p w:rsidR="002F1B5C" w:rsidRPr="0033594F" w:rsidRDefault="002F1B5C" w:rsidP="00335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B5C" w:rsidRPr="0033594F" w:rsidRDefault="00EC4A56" w:rsidP="0033594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tooltip="27 августа" w:history="1">
        <w:r w:rsidR="002F1B5C" w:rsidRPr="005C33C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27 августа</w:t>
        </w:r>
      </w:hyperlink>
      <w:r w:rsidR="002F1B5C" w:rsidRPr="0033594F">
        <w:rPr>
          <w:rFonts w:ascii="Times New Roman" w:hAnsi="Times New Roman" w:cs="Times New Roman"/>
          <w:sz w:val="24"/>
          <w:szCs w:val="24"/>
        </w:rPr>
        <w:t xml:space="preserve"> - </w:t>
      </w:r>
      <w:r w:rsidR="002F1B5C" w:rsidRPr="00B945DB">
        <w:rPr>
          <w:rFonts w:ascii="Times New Roman" w:hAnsi="Times New Roman" w:cs="Times New Roman"/>
          <w:b/>
          <w:sz w:val="24"/>
          <w:szCs w:val="24"/>
        </w:rPr>
        <w:t>День российского кино</w:t>
      </w:r>
      <w:r w:rsidR="002F1B5C" w:rsidRPr="0033594F">
        <w:rPr>
          <w:rFonts w:ascii="Times New Roman" w:hAnsi="Times New Roman" w:cs="Times New Roman"/>
          <w:sz w:val="24"/>
          <w:szCs w:val="24"/>
        </w:rPr>
        <w:t xml:space="preserve">. Этот </w:t>
      </w:r>
      <w:hyperlink r:id="rId32" w:tooltip="Профессиональный праздник" w:history="1">
        <w:r w:rsidR="002F1B5C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профессиональный праздник</w:t>
        </w:r>
      </w:hyperlink>
      <w:r w:rsidR="002F1B5C" w:rsidRPr="0033594F">
        <w:rPr>
          <w:rFonts w:ascii="Times New Roman" w:hAnsi="Times New Roman" w:cs="Times New Roman"/>
          <w:sz w:val="24"/>
          <w:szCs w:val="24"/>
        </w:rPr>
        <w:t> </w:t>
      </w:r>
      <w:hyperlink r:id="rId33" w:tooltip="Кинематографист" w:history="1">
        <w:r w:rsidR="002F1B5C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кинематографистов</w:t>
        </w:r>
      </w:hyperlink>
      <w:r w:rsidR="002F1B5C" w:rsidRPr="0033594F">
        <w:rPr>
          <w:rFonts w:ascii="Times New Roman" w:hAnsi="Times New Roman" w:cs="Times New Roman"/>
          <w:sz w:val="24"/>
          <w:szCs w:val="24"/>
        </w:rPr>
        <w:t> и любителей кинематографа в </w:t>
      </w:r>
      <w:hyperlink r:id="rId34" w:tooltip="Россия" w:history="1">
        <w:r w:rsidR="002F1B5C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Российской Федерации</w:t>
        </w:r>
      </w:hyperlink>
      <w:r w:rsidR="00EE304E">
        <w:rPr>
          <w:rFonts w:ascii="Times New Roman" w:hAnsi="Times New Roman" w:cs="Times New Roman"/>
          <w:sz w:val="24"/>
          <w:szCs w:val="24"/>
        </w:rPr>
        <w:t xml:space="preserve"> </w:t>
      </w:r>
      <w:r w:rsidR="002F1B5C" w:rsidRPr="0033594F">
        <w:rPr>
          <w:rFonts w:ascii="Times New Roman" w:hAnsi="Times New Roman" w:cs="Times New Roman"/>
          <w:sz w:val="24"/>
          <w:szCs w:val="24"/>
        </w:rPr>
        <w:t>отмечается ежегодно</w:t>
      </w:r>
      <w:r w:rsidR="00802922">
        <w:rPr>
          <w:rFonts w:ascii="Times New Roman" w:hAnsi="Times New Roman" w:cs="Times New Roman"/>
          <w:sz w:val="24"/>
          <w:szCs w:val="24"/>
        </w:rPr>
        <w:t>.</w:t>
      </w:r>
      <w:r w:rsidR="002F1B5C" w:rsidRPr="0033594F">
        <w:rPr>
          <w:rFonts w:ascii="Times New Roman" w:hAnsi="Times New Roman" w:cs="Times New Roman"/>
          <w:sz w:val="24"/>
          <w:szCs w:val="24"/>
        </w:rPr>
        <w:t> </w:t>
      </w:r>
    </w:p>
    <w:p w:rsidR="002F1B5C" w:rsidRPr="0033594F" w:rsidRDefault="002F1B5C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«Дню российского кино» уже более ста лет и свою историю он ведет со времен Октябрьской революции, именно в этот день</w:t>
      </w:r>
      <w:r w:rsidR="00802922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tooltip="27 августа" w:history="1">
        <w:r w:rsidR="00802922" w:rsidRPr="003359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 августа</w:t>
        </w:r>
      </w:hyperlink>
      <w:r w:rsidR="00802922">
        <w:rPr>
          <w:rFonts w:ascii="Times New Roman" w:hAnsi="Times New Roman" w:cs="Times New Roman"/>
          <w:sz w:val="24"/>
          <w:szCs w:val="24"/>
        </w:rPr>
        <w:t>,</w:t>
      </w:r>
      <w:r w:rsidRPr="0033594F">
        <w:rPr>
          <w:rFonts w:ascii="Times New Roman" w:hAnsi="Times New Roman" w:cs="Times New Roman"/>
          <w:sz w:val="24"/>
          <w:szCs w:val="24"/>
        </w:rPr>
        <w:t xml:space="preserve"> в 1919 году был подписан Декрет Совета народных комиссаров (Совнаркома) о национализации </w:t>
      </w:r>
      <w:proofErr w:type="spellStart"/>
      <w:r w:rsidRPr="0033594F">
        <w:rPr>
          <w:rFonts w:ascii="Times New Roman" w:hAnsi="Times New Roman" w:cs="Times New Roman"/>
          <w:sz w:val="24"/>
          <w:szCs w:val="24"/>
        </w:rPr>
        <w:t>кинодела</w:t>
      </w:r>
      <w:proofErr w:type="spellEnd"/>
      <w:r w:rsidRPr="0033594F">
        <w:rPr>
          <w:rFonts w:ascii="Times New Roman" w:hAnsi="Times New Roman" w:cs="Times New Roman"/>
          <w:sz w:val="24"/>
          <w:szCs w:val="24"/>
        </w:rPr>
        <w:t xml:space="preserve">. Однако окончательно праздник в нашей стране закрепился только в 1980 году, а отмечать его регулярно в России стали еще позже, но зато с гораздо большим размахом. </w:t>
      </w:r>
    </w:p>
    <w:p w:rsidR="002F1B5C" w:rsidRPr="0033594F" w:rsidRDefault="002F1B5C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«Кино» в переводе с греческого означает «двигаю», «двигаюсь». В России премьера первого фильма состоялась 15 октября 1908 года. Это была лента «Понизовая вольница» режиссера В</w:t>
      </w:r>
      <w:r w:rsidR="00EC4A56">
        <w:rPr>
          <w:rFonts w:ascii="Times New Roman" w:hAnsi="Times New Roman" w:cs="Times New Roman"/>
          <w:sz w:val="24"/>
          <w:szCs w:val="24"/>
        </w:rPr>
        <w:t>.</w:t>
      </w:r>
      <w:r w:rsidRPr="0033594F">
        <w:rPr>
          <w:rFonts w:ascii="Times New Roman" w:hAnsi="Times New Roman" w:cs="Times New Roman"/>
          <w:sz w:val="24"/>
          <w:szCs w:val="24"/>
        </w:rPr>
        <w:t xml:space="preserve"> Ромашкова по мотивам народной песни о Стеньке Разине «Из-за острова на стрежень». Длился первый российский фильм всего 7 минут. А одним из первых полнометражных художественных фильмов, вошедших в золотой фонд советского и мирового кинематографа, стала отечественная лента «Броненосец Потемкин». Этот знаменитый фильм Сергея Эйзенштейна вышел на экраны страны в 1926 году. Любимый многими поколениями фильм «Чапаев» братьев Васильевых был снят в 1934 году. На I Международном Московском кинофестивале в 1935 году «Чапаев» получили первую премию. В 1959 году кинофестиваль был возобновлён как Московский международный кинофестиваль. Он проходит и сейчас и является одним из старейших мировых кинофорумов.</w:t>
      </w:r>
    </w:p>
    <w:p w:rsidR="002F1B5C" w:rsidRPr="0033594F" w:rsidRDefault="002F1B5C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Со времени создания первых русских фильмов отечественное кинопроизводство претерпело масштабные изменения: от немого кино до звуково</w:t>
      </w:r>
      <w:r w:rsidR="00F763D5">
        <w:rPr>
          <w:rFonts w:ascii="Times New Roman" w:hAnsi="Times New Roman" w:cs="Times New Roman"/>
          <w:sz w:val="24"/>
          <w:szCs w:val="24"/>
        </w:rPr>
        <w:t>го, от черно-белого до цветного, от пленочного до цифрового.</w:t>
      </w:r>
      <w:r w:rsidRPr="0033594F">
        <w:rPr>
          <w:rFonts w:ascii="Times New Roman" w:hAnsi="Times New Roman" w:cs="Times New Roman"/>
          <w:sz w:val="24"/>
          <w:szCs w:val="24"/>
        </w:rPr>
        <w:t xml:space="preserve"> </w:t>
      </w:r>
      <w:r w:rsidR="00F763D5">
        <w:rPr>
          <w:rFonts w:ascii="Times New Roman" w:hAnsi="Times New Roman" w:cs="Times New Roman"/>
          <w:sz w:val="24"/>
          <w:szCs w:val="24"/>
        </w:rPr>
        <w:t>Долгое время в России работало</w:t>
      </w:r>
      <w:r w:rsidRPr="0033594F">
        <w:rPr>
          <w:rFonts w:ascii="Times New Roman" w:hAnsi="Times New Roman" w:cs="Times New Roman"/>
          <w:sz w:val="24"/>
          <w:szCs w:val="24"/>
        </w:rPr>
        <w:t xml:space="preserve"> около 40 киностудий. Одни из самых крупных – «Мосфильм», «Ленфильм», Киностудия имени М. Горького.</w:t>
      </w:r>
      <w:r w:rsidR="00B945DB">
        <w:rPr>
          <w:rFonts w:ascii="Times New Roman" w:hAnsi="Times New Roman" w:cs="Times New Roman"/>
          <w:sz w:val="24"/>
          <w:szCs w:val="24"/>
        </w:rPr>
        <w:t xml:space="preserve"> Советски</w:t>
      </w:r>
      <w:r w:rsidR="00760032">
        <w:rPr>
          <w:rFonts w:ascii="Times New Roman" w:hAnsi="Times New Roman" w:cs="Times New Roman"/>
          <w:sz w:val="24"/>
          <w:szCs w:val="24"/>
        </w:rPr>
        <w:t>ми и российскими киноработниками создано</w:t>
      </w:r>
      <w:r w:rsidR="00B945DB">
        <w:rPr>
          <w:rFonts w:ascii="Times New Roman" w:hAnsi="Times New Roman" w:cs="Times New Roman"/>
          <w:sz w:val="24"/>
          <w:szCs w:val="24"/>
        </w:rPr>
        <w:t xml:space="preserve"> огромное количество замечательных фильмов, вошедших в историю мирового кинематографа.</w:t>
      </w:r>
    </w:p>
    <w:p w:rsidR="009537CB" w:rsidRPr="0033594F" w:rsidRDefault="002F1B5C" w:rsidP="0033594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4F">
        <w:rPr>
          <w:rFonts w:ascii="Times New Roman" w:hAnsi="Times New Roman" w:cs="Times New Roman"/>
          <w:sz w:val="24"/>
          <w:szCs w:val="24"/>
        </w:rPr>
        <w:t>День российского кино – замечательный повод, чтобы всей семьей или в компании друзей еще раз посмотреть лучшие фильмы из отечественной коллекции и вспомнить всех тех людей, благодаря которым они создавались и выходили на экраны.</w:t>
      </w:r>
      <w:bookmarkStart w:id="0" w:name="_GoBack"/>
      <w:bookmarkEnd w:id="0"/>
      <w:r w:rsidR="00EC4A56" w:rsidRPr="003359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37CB" w:rsidRPr="0033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5D"/>
    <w:rsid w:val="000D69F9"/>
    <w:rsid w:val="000E7118"/>
    <w:rsid w:val="0017488B"/>
    <w:rsid w:val="00215C83"/>
    <w:rsid w:val="002F1B5C"/>
    <w:rsid w:val="0033594F"/>
    <w:rsid w:val="004326A5"/>
    <w:rsid w:val="005C33CC"/>
    <w:rsid w:val="00717650"/>
    <w:rsid w:val="00760032"/>
    <w:rsid w:val="0078462B"/>
    <w:rsid w:val="00802922"/>
    <w:rsid w:val="00805F2B"/>
    <w:rsid w:val="00816704"/>
    <w:rsid w:val="00864FDC"/>
    <w:rsid w:val="00901ED9"/>
    <w:rsid w:val="009537CB"/>
    <w:rsid w:val="009C226A"/>
    <w:rsid w:val="00A86DE5"/>
    <w:rsid w:val="00B945DB"/>
    <w:rsid w:val="00C06A3F"/>
    <w:rsid w:val="00CB74DA"/>
    <w:rsid w:val="00DC7F05"/>
    <w:rsid w:val="00E0555D"/>
    <w:rsid w:val="00EC4A56"/>
    <w:rsid w:val="00EE304E"/>
    <w:rsid w:val="00F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43CF-E950-4AE9-830C-2FEA3B1D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-teatr.ru/mourn/4-4/" TargetMode="External"/><Relationship Id="rId13" Type="http://schemas.openxmlformats.org/officeDocument/2006/relationships/hyperlink" Target="https://russia.tv/brand/show/brand_id/5472/" TargetMode="External"/><Relationship Id="rId18" Type="http://schemas.openxmlformats.org/officeDocument/2006/relationships/hyperlink" Target="https://ru.wikipedia.org/wiki/1981" TargetMode="External"/><Relationship Id="rId26" Type="http://schemas.openxmlformats.org/officeDocument/2006/relationships/hyperlink" Target="https://ru.wikipedia.org/wiki/%D0%A0%D0%B5%D1%82%D1%80%D0%BE_%D0%B2%D1%82%D1%80%D0%BE%D1%91%D0%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ino-teatr.ru/day/8-26/" TargetMode="External"/><Relationship Id="rId34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s://www.kino-teatr.ru/day/y1930/" TargetMode="External"/><Relationship Id="rId12" Type="http://schemas.openxmlformats.org/officeDocument/2006/relationships/hyperlink" Target="https://russia.tv/brand/show/brand_id/6589/" TargetMode="External"/><Relationship Id="rId17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B1%D1%80%D0%B0%D1%82%D1%8C%D0%B5%D0%B2_%D0%92%D0%B0%D1%81%D0%B8%D0%BB%D1%8C%D0%B5%D0%B2%D1%8B%D1%85" TargetMode="External"/><Relationship Id="rId25" Type="http://schemas.openxmlformats.org/officeDocument/2006/relationships/hyperlink" Target="https://ru.wikipedia.org/wiki/%D0%9F%D0%BE_%D0%B3%D0%BB%D0%B0%D0%B2%D0%BD%D0%BE%D0%B9_%D1%83%D0%BB%D0%B8%D1%86%D0%B5_%D1%81_%D0%BE%D1%80%D0%BA%D0%B5%D1%81%D1%82%D1%80%D0%BE%D0%BC" TargetMode="External"/><Relationship Id="rId33" Type="http://schemas.openxmlformats.org/officeDocument/2006/relationships/hyperlink" Target="https://ru.wikipedia.org/wiki/%D0%9A%D0%B8%D0%BD%D0%B5%D0%BC%D0%B0%D1%82%D0%BE%D0%B3%D1%80%D0%B0%D1%84%D0%B8%D1%81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20" Type="http://schemas.openxmlformats.org/officeDocument/2006/relationships/hyperlink" Target="https://ru.wikipedia.org/wiki/%D0%94%D0%B0%D0%BD%D0%B5%D0%BB%D0%B8%D1%8F,_%D0%93%D0%B5%D0%BE%D1%80%D0%B3%D0%B8%D0%B9_%D0%9D%D0%B8%D0%BA%D0%BE%D0%BB%D0%B0%D0%B5%D0%B2%D0%B8%D1%87" TargetMode="External"/><Relationship Id="rId29" Type="http://schemas.openxmlformats.org/officeDocument/2006/relationships/hyperlink" Target="https://ru.wikipedia.org/wiki/%D0%97%D0%B0%D1%81%D0%BB%D1%83%D0%B6%D0%B5%D0%BD%D0%BD%D1%8B%D0%B9_%D0%B4%D0%B5%D1%8F%D1%82%D0%B5%D0%BB%D1%8C_%D0%B8%D1%81%D0%BA%D1%83%D1%81%D1%81%D1%82%D0%B2_%D0%A3%D0%BA%D1%80%D0%B0%D0%B8%D0%BD%D1%81%D0%BA%D0%BE%D0%B9_%D0%A1%D0%A1%D0%A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no-teatr.ru/day/8-25/" TargetMode="External"/><Relationship Id="rId11" Type="http://schemas.openxmlformats.org/officeDocument/2006/relationships/hyperlink" Target="https://russia.tv/brand/show/brand_id/6459/" TargetMode="External"/><Relationship Id="rId24" Type="http://schemas.openxmlformats.org/officeDocument/2006/relationships/hyperlink" Target="https://www.kino-teatr.ru/mourn/y2013/" TargetMode="External"/><Relationship Id="rId32" Type="http://schemas.openxmlformats.org/officeDocument/2006/relationships/hyperlink" Target="https://ru.wikipedia.org/wiki/%D0%9F%D1%80%D0%BE%D1%84%D0%B5%D1%81%D1%81%D0%B8%D0%BE%D0%BD%D0%B0%D0%BB%D1%8C%D0%BD%D1%8B%D0%B9_%D0%BF%D1%80%D0%B0%D0%B7%D0%B4%D0%BD%D0%B8%D0%B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u.wikipedia.org/wiki/2018_%D0%B3%D0%BE%D0%B4" TargetMode="External"/><Relationship Id="rId15" Type="http://schemas.openxmlformats.org/officeDocument/2006/relationships/hyperlink" Target="https://ru.wikipedia.org/wiki/%D0%9D%D0%B0%D1%80%D0%BE%D0%B4%D0%BD%D1%8B%D0%B9_%D0%B0%D1%80%D1%82%D0%B8%D1%81%D1%82_%D0%A1%D0%A1%D0%A1%D0%A0" TargetMode="External"/><Relationship Id="rId23" Type="http://schemas.openxmlformats.org/officeDocument/2006/relationships/hyperlink" Target="https://www.kino-teatr.ru/mourn/5-24/" TargetMode="External"/><Relationship Id="rId28" Type="http://schemas.openxmlformats.org/officeDocument/2006/relationships/hyperlink" Target="https://ru.wikipedia.org/wiki/%D0%A0%D1%83%D1%81%D1%81%D0%BA%D0%B0%D1%8F_%D1%81%D0%B5%D0%BC%D0%B8%D1%81%D1%82%D1%80%D1%83%D0%BD%D0%BD%D0%B0%D1%8F_%D0%B3%D0%B8%D1%82%D0%B0%D1%80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ssia.tv/brand/show/brand_id/7140/" TargetMode="External"/><Relationship Id="rId19" Type="http://schemas.openxmlformats.org/officeDocument/2006/relationships/hyperlink" Target="https://ru.wikipedia.org/wiki/%D0%93%D0%BE%D1%81%D1%83%D0%B4%D0%B0%D1%80%D1%81%D1%82%D0%B2%D0%B5%D0%BD%D0%BD%D0%B0%D1%8F_%D0%BF%D1%80%D0%B5%D0%BC%D0%B8%D1%8F_%D0%A0%D0%A4" TargetMode="External"/><Relationship Id="rId31" Type="http://schemas.openxmlformats.org/officeDocument/2006/relationships/hyperlink" Target="https://ru.wikipedia.org/wiki/27_%D0%B0%D0%B2%D0%B3%D1%83%D1%81%D1%82%D0%B0" TargetMode="External"/><Relationship Id="rId4" Type="http://schemas.openxmlformats.org/officeDocument/2006/relationships/hyperlink" Target="https://ru.wikipedia.org/wiki/1935_%D0%B3%D0%BE%D0%B4" TargetMode="External"/><Relationship Id="rId9" Type="http://schemas.openxmlformats.org/officeDocument/2006/relationships/hyperlink" Target="https://www.kino-teatr.ru/mourn/y2019/" TargetMode="External"/><Relationship Id="rId14" Type="http://schemas.openxmlformats.org/officeDocument/2006/relationships/hyperlink" Target="https://russia.tv/brand/show/brand_id/5768/" TargetMode="External"/><Relationship Id="rId22" Type="http://schemas.openxmlformats.org/officeDocument/2006/relationships/hyperlink" Target="https://www.kino-teatr.ru/day/y1925/" TargetMode="External"/><Relationship Id="rId27" Type="http://schemas.openxmlformats.org/officeDocument/2006/relationships/hyperlink" Target="https://ru.wikipedia.org/wiki/%D0%96%D0%B8%D0%B7%D0%BD%D1%8C_%D0%B7%D0%B0%D0%B1%D0%B0%D0%B2%D0%B0%D0%BC%D0%B8_%D0%BF%D0%BE%D0%BB%D0%BD%D0%B0" TargetMode="External"/><Relationship Id="rId30" Type="http://schemas.openxmlformats.org/officeDocument/2006/relationships/hyperlink" Target="https://ru.wikipedia.org/wiki/%D0%9D%D0%B0%D1%80%D0%BE%D0%B4%D0%BD%D1%8B%D0%B9_%D0%B0%D1%80%D1%82%D0%B8%D1%81%D1%82_%D0%A0%D0%A1%D0%A4%D0%A1%D0%A0" TargetMode="External"/><Relationship Id="rId35" Type="http://schemas.openxmlformats.org/officeDocument/2006/relationships/hyperlink" Target="https://ru.wikipedia.org/wiki/27_%D0%B0%D0%B2%D0%B3%D1%83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dcterms:created xsi:type="dcterms:W3CDTF">2020-08-07T09:03:00Z</dcterms:created>
  <dcterms:modified xsi:type="dcterms:W3CDTF">2020-08-07T09:18:00Z</dcterms:modified>
</cp:coreProperties>
</file>